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附件一：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一次性宫腔镜设备参数及技术要求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一、整体要求：一体化箱式推车设计，一键式开机：电子内窥镜图像处理器至少包含：医用监视器1台，箱式推车1台、控制触摸屏1个，图像处理系统1套、配置灌流装置、吸引装置、脚踏开关，推车底部轮子为万向轮 ，有锁定装置，本次报价需包含本项目设备与采购人现有软件对接的接口费用(如Lis、PACS、RIS、His等系统)，采购人不再支付其他任何费用。设备使用期间，保证采购人设备的正常使用。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二、图像处理系统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1.一键式开机，可同时开启监视器、图像处理系统、灌流装置和吸引装置电源开关。台车悬臂可水平旋转角度≥180°，显示屏左右旋转角度≥180°。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2.一体化医用监视器，尺寸≧21.5英寸，宽高比16:9，分辨率支持1920×1080；特有开机界面，菜单语言兼容中英文。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3.图像输入端口及数量：DP1.2*1，HDMI1.4*1，USB端口：USB2.0TYPE B*1(带锁) 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4.视角178°；亮度：350nits；对比度：1000：1；色域 NTSC：≥72%；支持色彩位数：8bit。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5.全触屏控制，支持图像调节，显示设置功能；支持统计流量数据归零、校准功能；支持手动白平衡，拍照和录像等。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6.触摸屏显示器≧10.0英寸，最大分辨率1024×600；亮度300cd/m2。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7.支持拍照、录像，USB储存及回放功能，文件系统格式为FAT32；分辨率1280×720，60帧。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8.输入信号：MIPI×1；输出信号：HDMI×1（有线）;DVI×1(无线）。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9.配套图文工作站支持打印诊断报告。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三、灌流装置、吸引装置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1.膨宫吸引双泵联动，可连续对流，手术视野清晰。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2.灌流装置具有过压减压功能，当灌流装置实际压力大于设置压力15mmHg时，灌流装置自动泄压。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3.灌流装置具有过压报警功能，当灌流装置实际压力大于设置压力15mmHg，允差为±2.5mmHg，灌流装置报警功能启动，蜂鸣器报警。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4.具有压力设置及监测、流速设置、监测及流速统计功能。压力设置范围为30-200mmHg，流量设置范围为60-200ml/min。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5.配套冲洗管(膨宫管)，冲洗管(膨宫管)内径6.5mm±0.1mm、长度225cm±10cm，支持高温高压灭菌。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6.吸引装置分为慢速循环与快速循环，慢速循环为60-200ml/min可调节、快速循环为200ml/min。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7.配套吸引管内径6.5mm±0.1mm、长度75cm±5cm。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四、脚踏开关：脚踏开关可开启、关闭灌流装置以及调整吸引装置慢速循环、快速循环，且具有防水功能，防水等级不低于IPX8。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A5480"/>
    <w:rsid w:val="013A3612"/>
    <w:rsid w:val="01B01053"/>
    <w:rsid w:val="01F178BE"/>
    <w:rsid w:val="069C1C36"/>
    <w:rsid w:val="09033ED8"/>
    <w:rsid w:val="0D0343E8"/>
    <w:rsid w:val="0D631E83"/>
    <w:rsid w:val="0D6F40CE"/>
    <w:rsid w:val="0E3756DF"/>
    <w:rsid w:val="0F2E5C77"/>
    <w:rsid w:val="14F417B4"/>
    <w:rsid w:val="15915971"/>
    <w:rsid w:val="18AC4909"/>
    <w:rsid w:val="1DFF3C27"/>
    <w:rsid w:val="20282B52"/>
    <w:rsid w:val="23BC5F31"/>
    <w:rsid w:val="253C63C9"/>
    <w:rsid w:val="276E08C0"/>
    <w:rsid w:val="284D24AC"/>
    <w:rsid w:val="2F286197"/>
    <w:rsid w:val="309645C5"/>
    <w:rsid w:val="31740730"/>
    <w:rsid w:val="34184A4F"/>
    <w:rsid w:val="361352C6"/>
    <w:rsid w:val="388C0E59"/>
    <w:rsid w:val="3B2000A5"/>
    <w:rsid w:val="3E526AD0"/>
    <w:rsid w:val="3FAF0F8B"/>
    <w:rsid w:val="40107D2A"/>
    <w:rsid w:val="41053ABB"/>
    <w:rsid w:val="436E2C30"/>
    <w:rsid w:val="4A6A7625"/>
    <w:rsid w:val="4C2C4D07"/>
    <w:rsid w:val="549518D3"/>
    <w:rsid w:val="58FA1B08"/>
    <w:rsid w:val="5EB6652D"/>
    <w:rsid w:val="5FF9786F"/>
    <w:rsid w:val="65310993"/>
    <w:rsid w:val="67B13390"/>
    <w:rsid w:val="6F5B773E"/>
    <w:rsid w:val="6FB026CC"/>
    <w:rsid w:val="716D5171"/>
    <w:rsid w:val="71814B45"/>
    <w:rsid w:val="74792A9A"/>
    <w:rsid w:val="765F4A43"/>
    <w:rsid w:val="794F0F2F"/>
    <w:rsid w:val="7BFA6BA6"/>
    <w:rsid w:val="7CB7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41"/>
    <w:basedOn w:val="3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15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</w:rPr>
  </w:style>
  <w:style w:type="character" w:customStyle="1" w:styleId="7">
    <w:name w:val="16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</w:rPr>
  </w:style>
  <w:style w:type="character" w:customStyle="1" w:styleId="8">
    <w:name w:val="10"/>
    <w:basedOn w:val="3"/>
    <w:qFormat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411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2025-09-30T02:26:00Z</dcterms:created>
  <dc:creator>Administrator</dc:creator>
  <cp:lastModifiedBy>蛐蛐儿</cp:lastModifiedBy>
  <cp:lastPrinted>2025-10-09T01:59:56Z</cp:lastPrinted>
  <dcterms:modified xsi:type="dcterms:W3CDTF">2025-10-09T02:02:51Z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4A73ED60EBC6453B9652426A34BA5A65</vt:lpwstr>
  </property>
</Properties>
</file>