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 w:bidi="ar"/>
        </w:rPr>
        <w:t>双目视力筛查仪</w:t>
      </w:r>
      <w:r>
        <w:rPr>
          <w:rFonts w:hint="eastAsia" w:ascii="宋体" w:hAnsi="宋体" w:cs="宋体"/>
          <w:b/>
          <w:bCs/>
          <w:sz w:val="36"/>
          <w:szCs w:val="36"/>
          <w:lang w:bidi="ar"/>
        </w:rPr>
        <w:t>评分标准</w:t>
      </w:r>
    </w:p>
    <w:bookmarkEnd w:id="0"/>
    <w:tbl>
      <w:tblPr>
        <w:tblStyle w:val="4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253"/>
        <w:gridCol w:w="984"/>
        <w:gridCol w:w="400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评分因素及权重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分值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评分标准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报价</w:t>
            </w:r>
            <w:r>
              <w:rPr>
                <w:rFonts w:hint="eastAsia" w:ascii="宋体" w:hAnsi="宋体" w:cs="宋体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lang w:bidi="ar"/>
              </w:rPr>
              <w:t>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 w:bidi="ar"/>
              </w:rPr>
              <w:t>40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ind w:firstLine="48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以本次有效的最低设备投标报价为基准价，设备投标报价得分=(基准价／投标报价)×</w:t>
            </w:r>
            <w:r>
              <w:rPr>
                <w:rFonts w:hint="eastAsia" w:ascii="宋体" w:hAnsi="宋体" w:cs="宋体"/>
                <w:lang w:val="en-US" w:eastAsia="zh-CN" w:bidi="ar"/>
              </w:rPr>
              <w:t>40*100%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保留小数点后两位数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技术指标</w:t>
            </w:r>
            <w:r>
              <w:rPr>
                <w:rFonts w:ascii="宋体" w:hAnsi="宋体" w:cs="宋体"/>
                <w:lang w:bidi="ar"/>
              </w:rPr>
              <w:t>4</w:t>
            </w:r>
            <w:r>
              <w:rPr>
                <w:rFonts w:hint="eastAsia" w:ascii="宋体" w:hAnsi="宋体" w:cs="宋体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lang w:bidi="ar"/>
              </w:rPr>
              <w:t>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  <w:lang w:bidi="ar"/>
              </w:rPr>
              <w:t>4</w:t>
            </w:r>
            <w:r>
              <w:rPr>
                <w:rFonts w:hint="eastAsia" w:ascii="宋体" w:hAnsi="宋体" w:cs="宋体"/>
                <w:lang w:val="en-US" w:eastAsia="zh-CN" w:bidi="ar"/>
              </w:rPr>
              <w:t>2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ind w:firstLine="48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所有技术参数指标均满足得</w:t>
            </w:r>
            <w:r>
              <w:rPr>
                <w:rFonts w:hint="eastAsia" w:ascii="宋体" w:hAnsi="宋体" w:cs="宋体"/>
                <w:lang w:val="en-US" w:eastAsia="zh-CN" w:bidi="ar"/>
              </w:rPr>
              <w:t>42</w:t>
            </w:r>
            <w:r>
              <w:rPr>
                <w:rFonts w:hint="eastAsia" w:ascii="宋体" w:hAnsi="宋体" w:cs="宋体"/>
                <w:lang w:bidi="ar"/>
              </w:rPr>
              <w:t>分，每有一项“★“技术指标不满足扣</w:t>
            </w:r>
            <w:r>
              <w:rPr>
                <w:rFonts w:hint="eastAsia" w:ascii="宋体" w:hAnsi="宋体" w:cs="宋体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lang w:bidi="ar"/>
              </w:rPr>
              <w:t>分，每有一项非“★“技术指标不满足扣</w:t>
            </w:r>
            <w:r>
              <w:rPr>
                <w:rFonts w:ascii="宋体" w:hAnsi="宋体" w:cs="宋体"/>
                <w:lang w:bidi="ar"/>
              </w:rPr>
              <w:t>2</w:t>
            </w:r>
            <w:r>
              <w:rPr>
                <w:rFonts w:hint="eastAsia" w:ascii="宋体" w:hAnsi="宋体" w:cs="宋体"/>
                <w:lang w:bidi="ar"/>
              </w:rPr>
              <w:t>分，扣完为止。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售后服务</w:t>
            </w:r>
            <w:r>
              <w:rPr>
                <w:rFonts w:hint="eastAsia" w:ascii="宋体" w:hAnsi="宋体" w:cs="宋体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lang w:bidi="ar"/>
              </w:rPr>
              <w:t>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 w:bidi="ar"/>
              </w:rPr>
              <w:t>16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ind w:firstLine="48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lang w:bidi="ar"/>
              </w:rPr>
              <w:t>详细的售后服务方案，方案内容包括但不限于售后服务人员组成、响应时间、保修内容、保修范围等，方案需进行详细的阐述，内容详尽、合理得4分；若有一项缺失</w:t>
            </w:r>
            <w:r>
              <w:rPr>
                <w:rFonts w:hint="eastAsia" w:ascii="宋体" w:hAnsi="宋体" w:cs="宋体"/>
                <w:lang w:val="en-US" w:eastAsia="zh-CN" w:bidi="ar"/>
              </w:rPr>
              <w:t>扣4分，内容</w:t>
            </w:r>
            <w:r>
              <w:rPr>
                <w:rFonts w:hint="eastAsia" w:ascii="宋体" w:hAnsi="宋体" w:cs="宋体"/>
                <w:lang w:bidi="ar"/>
              </w:rPr>
              <w:t>不详尽、不合理的扣</w:t>
            </w:r>
            <w:r>
              <w:rPr>
                <w:rFonts w:hint="eastAsia" w:ascii="宋体" w:hAnsi="宋体" w:cs="宋体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lang w:bidi="ar"/>
              </w:rPr>
              <w:t>分，扣完为止。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业绩</w:t>
            </w:r>
            <w:r>
              <w:rPr>
                <w:rFonts w:hint="eastAsia" w:ascii="宋体" w:hAnsi="宋体" w:cs="宋体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lang w:bidi="ar"/>
              </w:rPr>
              <w:t>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 w:bidi="ar"/>
              </w:rPr>
              <w:t>2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ind w:firstLine="48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 w:bidi="ar"/>
              </w:rPr>
              <w:t>供应商</w:t>
            </w:r>
            <w:r>
              <w:rPr>
                <w:rFonts w:hint="eastAsia" w:ascii="宋体" w:hAnsi="宋体" w:cs="宋体"/>
                <w:lang w:bidi="ar"/>
              </w:rPr>
              <w:t>提供自202</w:t>
            </w:r>
            <w:r>
              <w:rPr>
                <w:rFonts w:hint="eastAsia" w:ascii="宋体" w:hAnsi="宋体" w:cs="宋体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lang w:bidi="ar"/>
              </w:rPr>
              <w:t>年1月1日以来本次投标产品的成交合同复印件或中标/成交通知书复印件</w:t>
            </w:r>
            <w:r>
              <w:rPr>
                <w:rFonts w:hint="eastAsia" w:ascii="宋体" w:hAnsi="宋体" w:cs="宋体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lang w:val="en-US" w:eastAsia="zh-CN" w:bidi="ar"/>
              </w:rPr>
              <w:t>复印件需</w:t>
            </w:r>
            <w:r>
              <w:rPr>
                <w:rFonts w:hint="eastAsia" w:ascii="宋体" w:hAnsi="宋体" w:cs="宋体"/>
                <w:lang w:bidi="ar"/>
              </w:rPr>
              <w:t>加盖投标人公章。每提供1个得</w:t>
            </w:r>
            <w:r>
              <w:rPr>
                <w:rFonts w:hint="eastAsia" w:ascii="宋体" w:hAnsi="宋体" w:cs="宋体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lang w:bidi="ar"/>
              </w:rPr>
              <w:t>分，最多得</w:t>
            </w:r>
            <w:r>
              <w:rPr>
                <w:rFonts w:hint="eastAsia" w:ascii="宋体" w:hAnsi="宋体" w:cs="宋体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lang w:bidi="ar"/>
              </w:rPr>
              <w:t>分。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120"/>
              <w:rPr>
                <w:rFonts w:hint="eastAsia" w:ascii="宋体" w:hAnsi="宋体" w:cs="宋体"/>
              </w:rPr>
            </w:pPr>
          </w:p>
        </w:tc>
      </w:tr>
    </w:tbl>
    <w:p>
      <w:pPr>
        <w:jc w:val="both"/>
        <w:rPr>
          <w:rFonts w:hint="eastAsia" w:ascii="Microsoft YaHei UI" w:hAnsi="Microsoft YaHei UI" w:eastAsia="Microsoft YaHei UI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MWZhZjkxMDc3YjI1ZGNhNzE4MzY1OTEyZGIxZDAifQ=="/>
    <w:docVar w:name="KSO_WPS_MARK_KEY" w:val="d1465c93-d621-401c-b71d-2b63b9e0b09f"/>
  </w:docVars>
  <w:rsids>
    <w:rsidRoot w:val="00000000"/>
    <w:rsid w:val="0A280437"/>
    <w:rsid w:val="0CD370C7"/>
    <w:rsid w:val="1FB77B72"/>
    <w:rsid w:val="3B677B1B"/>
    <w:rsid w:val="63F623F5"/>
    <w:rsid w:val="6B7248D5"/>
    <w:rsid w:val="758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347</Characters>
  <Lines>0</Lines>
  <Paragraphs>0</Paragraphs>
  <TotalTime>3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2023-12-27T02:14:00Z</dcterms:created>
  <dc:creator>Administrator</dc:creator>
  <cp:lastModifiedBy>芭比</cp:lastModifiedBy>
  <cp:lastPrinted>2023-12-27T02:50:00Z</cp:lastPrinted>
  <dcterms:modified xsi:type="dcterms:W3CDTF">2023-12-30T05:56:47Z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DD9E0DF48AA548E7954831D29795BACC_13</vt:lpwstr>
  </property>
</Properties>
</file>